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55" w:type="pct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109"/>
        <w:gridCol w:w="2880"/>
      </w:tblGrid>
      <w:tr w:rsidR="00EC0073" w:rsidTr="004C7C13">
        <w:trPr>
          <w:trHeight w:hRule="exact" w:val="14126"/>
          <w:tblHeader/>
        </w:trPr>
        <w:tc>
          <w:tcPr>
            <w:tcW w:w="7110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196156" w:rsidRDefault="004C7C13" w:rsidP="00772F94">
            <w:pPr>
              <w:pStyle w:val="Title"/>
              <w:rPr>
                <w:color w:val="0070C0"/>
                <w:sz w:val="56"/>
                <w:szCs w:val="56"/>
              </w:rPr>
            </w:pPr>
            <w:r w:rsidRPr="00196156">
              <w:rPr>
                <w:color w:val="0070C0"/>
                <w:sz w:val="56"/>
                <w:szCs w:val="56"/>
              </w:rPr>
              <w:t>ASSESSMENT AND TREATMENT OF SOCIAL-PRAGMATIC dISORDERS</w:t>
            </w:r>
            <w:r w:rsidR="00772F94" w:rsidRPr="00196156">
              <w:rPr>
                <w:color w:val="0070C0"/>
                <w:sz w:val="56"/>
                <w:szCs w:val="56"/>
              </w:rPr>
              <w:t xml:space="preserve"> </w:t>
            </w:r>
          </w:p>
          <w:p w:rsidR="004C7C13" w:rsidRDefault="004C7C13" w:rsidP="004C7C13"/>
          <w:p w:rsidR="00EE1520" w:rsidRDefault="00EE1520" w:rsidP="004C7C13"/>
          <w:p w:rsidR="00EE1520" w:rsidRDefault="00EE1520" w:rsidP="004C7C13"/>
          <w:p w:rsidR="004C7C13" w:rsidRPr="00196156" w:rsidRDefault="004C7C13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Ask any educator, having a student with social-pragmatic difficulties in the</w:t>
            </w:r>
            <w:r w:rsid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 xml:space="preserve"> </w:t>
            </w: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classroom can present numerous challenges. This training will teach</w:t>
            </w:r>
          </w:p>
          <w:p w:rsidR="004C7C13" w:rsidRPr="00196156" w:rsidRDefault="004C7C13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participants how to reframe their thinking in addressing students with</w:t>
            </w:r>
          </w:p>
          <w:p w:rsidR="004C7C13" w:rsidRPr="00196156" w:rsidRDefault="004C7C13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social deficits thereby enabling them to participate more fully in the</w:t>
            </w:r>
          </w:p>
          <w:p w:rsidR="004C7C13" w:rsidRDefault="004C7C13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educational system so as to achieve social and academic success.</w:t>
            </w:r>
          </w:p>
          <w:p w:rsidR="00196156" w:rsidRPr="00196156" w:rsidRDefault="00196156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</w:p>
          <w:p w:rsidR="004C7C13" w:rsidRDefault="004C7C13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The first part of this session will focus on assessing social-pragmatic skills.</w:t>
            </w:r>
            <w:r w:rsid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 xml:space="preserve">  </w:t>
            </w: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According to law, any diagnostic interpretation must provide valid and</w:t>
            </w:r>
            <w:r w:rsid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 xml:space="preserve"> </w:t>
            </w: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reliable measures as well as a Functional Performance Statements. This</w:t>
            </w:r>
            <w:r w:rsid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 xml:space="preserve"> </w:t>
            </w: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presentation will discuss the following issues as they relate to qualifying</w:t>
            </w:r>
            <w:r w:rsid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 xml:space="preserve"> </w:t>
            </w: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these students. 1) Formal testing of social-pragmatics frequently fails to</w:t>
            </w:r>
            <w:r w:rsid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 xml:space="preserve"> </w:t>
            </w: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reveal pragmatic abnormalities. 2) Understanding how the terms Reliable</w:t>
            </w:r>
            <w:r w:rsid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 xml:space="preserve"> </w:t>
            </w: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and Valid relate to test Sensitivity and Specificity. 3) Test environments free</w:t>
            </w:r>
            <w:r w:rsid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 xml:space="preserve"> </w:t>
            </w: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of distraction – a setting that is perfect for many students with AS/HFA to</w:t>
            </w:r>
            <w:r w:rsid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 xml:space="preserve"> </w:t>
            </w: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perform at their best. 3) Cognitive knowledge is not Functional Use of</w:t>
            </w:r>
            <w:r w:rsid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 xml:space="preserve"> </w:t>
            </w: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pragmatic skills. Ultimately, the goal is to help districts avoid litigation.</w:t>
            </w:r>
          </w:p>
          <w:p w:rsidR="00196156" w:rsidRPr="00196156" w:rsidRDefault="00196156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</w:p>
          <w:p w:rsidR="004C7C13" w:rsidRPr="00196156" w:rsidRDefault="004C7C13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The second part of this session will discuss intervention techniques</w:t>
            </w:r>
          </w:p>
          <w:p w:rsidR="004C7C13" w:rsidRPr="00196156" w:rsidRDefault="004C7C13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designed to enhance social pragmatic communication. Students with these</w:t>
            </w:r>
            <w:r w:rsid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 xml:space="preserve"> </w:t>
            </w: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deficits are often unaware of their own limitations and many</w:t>
            </w:r>
          </w:p>
          <w:p w:rsidR="004C7C13" w:rsidRPr="00196156" w:rsidRDefault="004C7C13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professionals have struggled in their attempts at helping them. It will</w:t>
            </w:r>
          </w:p>
          <w:p w:rsidR="004C7C13" w:rsidRPr="00196156" w:rsidRDefault="004C7C13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provide participants a variety of intervention techniques that truly</w:t>
            </w:r>
          </w:p>
          <w:p w:rsidR="004C7C13" w:rsidRDefault="004C7C13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  <w:r w:rsidRPr="00196156"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  <w:t>address social-pragmatic deficits.</w:t>
            </w:r>
          </w:p>
          <w:p w:rsidR="00EE1520" w:rsidRDefault="00EE1520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</w:p>
          <w:p w:rsidR="00EE1520" w:rsidRDefault="00EE1520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</w:p>
          <w:p w:rsidR="00EE1520" w:rsidRDefault="00EE1520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</w:p>
          <w:p w:rsidR="00EE1520" w:rsidRDefault="00EE1520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</w:p>
          <w:p w:rsidR="00EE1520" w:rsidRPr="00196156" w:rsidRDefault="00EE1520" w:rsidP="004C7C13">
            <w:pPr>
              <w:autoSpaceDE w:val="0"/>
              <w:autoSpaceDN w:val="0"/>
              <w:adjustRightInd w:val="0"/>
              <w:spacing w:line="240" w:lineRule="auto"/>
              <w:rPr>
                <w:rFonts w:ascii="GillSans" w:hAnsi="GillSans" w:cs="GillSans"/>
                <w:color w:val="000000"/>
                <w:kern w:val="0"/>
                <w:sz w:val="20"/>
                <w:szCs w:val="20"/>
              </w:rPr>
            </w:pPr>
          </w:p>
          <w:p w:rsidR="00772F94" w:rsidRPr="00196156" w:rsidRDefault="004C7C13" w:rsidP="00772F94">
            <w:pPr>
              <w:pStyle w:val="EventInfo"/>
              <w:rPr>
                <w:color w:val="0070C0"/>
              </w:rPr>
            </w:pPr>
            <w:r w:rsidRPr="00196156">
              <w:rPr>
                <w:color w:val="0070C0"/>
              </w:rPr>
              <w:t>November 17, 2020</w:t>
            </w:r>
          </w:p>
          <w:p w:rsidR="004C7C13" w:rsidRPr="00196156" w:rsidRDefault="004C7C13" w:rsidP="00772F94">
            <w:pPr>
              <w:pStyle w:val="EventInfo"/>
              <w:rPr>
                <w:color w:val="0070C0"/>
              </w:rPr>
            </w:pPr>
            <w:r w:rsidRPr="00196156">
              <w:rPr>
                <w:color w:val="0070C0"/>
              </w:rPr>
              <w:t>8:30 am-3:30 pm</w:t>
            </w:r>
          </w:p>
          <w:p w:rsidR="00EC0073" w:rsidRPr="004C7C13" w:rsidRDefault="004C7C13">
            <w:pPr>
              <w:pStyle w:val="EventHeading"/>
              <w:rPr>
                <w:sz w:val="40"/>
                <w:szCs w:val="40"/>
              </w:rPr>
            </w:pPr>
            <w:r w:rsidRPr="00196156">
              <w:rPr>
                <w:color w:val="0070C0"/>
                <w:sz w:val="40"/>
                <w:szCs w:val="40"/>
              </w:rPr>
              <w:t>Provided by Tim Kowalski, M.A., C.C.C.</w:t>
            </w:r>
          </w:p>
        </w:tc>
        <w:tc>
          <w:tcPr>
            <w:tcW w:w="2880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0E73B3" w:rsidRPr="004C7C13" w:rsidRDefault="004C7C13" w:rsidP="000E73B3">
            <w:pPr>
              <w:pStyle w:val="EventSubhead"/>
              <w:rPr>
                <w:sz w:val="40"/>
                <w:szCs w:val="40"/>
              </w:rPr>
            </w:pPr>
            <w:r w:rsidRPr="00196156">
              <w:rPr>
                <w:color w:val="0070C0"/>
                <w:sz w:val="40"/>
                <w:szCs w:val="40"/>
              </w:rPr>
              <w:t xml:space="preserve">Registration </w:t>
            </w:r>
            <w:r>
              <w:rPr>
                <w:sz w:val="40"/>
                <w:szCs w:val="40"/>
              </w:rPr>
              <w:t xml:space="preserve">located at </w:t>
            </w:r>
            <w:hyperlink r:id="rId10" w:history="1">
              <w:r w:rsidR="00EE1520" w:rsidRPr="00E90FFD">
                <w:rPr>
                  <w:rStyle w:val="Hyperlink"/>
                  <w:sz w:val="32"/>
                  <w:szCs w:val="32"/>
                </w:rPr>
                <w:t>WWW.FRSED.ORG</w:t>
              </w:r>
            </w:hyperlink>
            <w:r w:rsidR="00EE1520">
              <w:rPr>
                <w:sz w:val="32"/>
                <w:szCs w:val="32"/>
              </w:rPr>
              <w:t xml:space="preserve"> </w:t>
            </w:r>
            <w:r w:rsidRPr="004C7C13">
              <w:rPr>
                <w:sz w:val="32"/>
                <w:szCs w:val="32"/>
              </w:rPr>
              <w:t xml:space="preserve"> </w:t>
            </w:r>
            <w:r>
              <w:rPr>
                <w:sz w:val="40"/>
                <w:szCs w:val="40"/>
              </w:rPr>
              <w:t>under the Professional Development tab</w:t>
            </w:r>
          </w:p>
          <w:p w:rsidR="000E73B3" w:rsidRDefault="000E73B3" w:rsidP="000E73B3"/>
          <w:p w:rsidR="000E73B3" w:rsidRPr="00196156" w:rsidRDefault="004C7C13" w:rsidP="000E73B3">
            <w:pPr>
              <w:pStyle w:val="EventHeading"/>
              <w:rPr>
                <w:color w:val="0070C0"/>
              </w:rPr>
            </w:pPr>
            <w:r w:rsidRPr="00196156">
              <w:rPr>
                <w:color w:val="0070C0"/>
              </w:rPr>
              <w:t>target audience</w:t>
            </w:r>
          </w:p>
          <w:p w:rsidR="00EC0073" w:rsidRDefault="004C7C13" w:rsidP="004C7C13">
            <w:r>
              <w:t>Speech Language Pathologists</w:t>
            </w:r>
          </w:p>
          <w:p w:rsidR="00EE1520" w:rsidRDefault="00EE1520" w:rsidP="00EC0073">
            <w:pPr>
              <w:pStyle w:val="EventHeading"/>
              <w:rPr>
                <w:color w:val="0070C0"/>
              </w:rPr>
            </w:pPr>
          </w:p>
          <w:p w:rsidR="00EC0073" w:rsidRPr="00196156" w:rsidRDefault="004C7C13" w:rsidP="00EC0073">
            <w:pPr>
              <w:pStyle w:val="EventHeading"/>
              <w:rPr>
                <w:color w:val="0070C0"/>
              </w:rPr>
            </w:pPr>
            <w:bookmarkStart w:id="0" w:name="_GoBack"/>
            <w:bookmarkEnd w:id="0"/>
            <w:r w:rsidRPr="00196156">
              <w:rPr>
                <w:color w:val="0070C0"/>
              </w:rPr>
              <w:t>CEU’s and CPDU clock hours will be given</w:t>
            </w:r>
          </w:p>
          <w:p w:rsidR="00EC0073" w:rsidRDefault="00EC0073" w:rsidP="00EC0073"/>
          <w:p w:rsidR="00EE1520" w:rsidRDefault="00EE1520" w:rsidP="00EC0073">
            <w:pPr>
              <w:rPr>
                <w:color w:val="0070C0"/>
                <w:sz w:val="48"/>
                <w:szCs w:val="48"/>
              </w:rPr>
            </w:pPr>
          </w:p>
          <w:p w:rsidR="00EE1520" w:rsidRDefault="00EE1520" w:rsidP="00EC0073">
            <w:pPr>
              <w:rPr>
                <w:color w:val="0070C0"/>
                <w:sz w:val="48"/>
                <w:szCs w:val="48"/>
              </w:rPr>
            </w:pPr>
          </w:p>
          <w:p w:rsidR="004C7C13" w:rsidRPr="00196156" w:rsidRDefault="004C7C13" w:rsidP="00EC0073">
            <w:pPr>
              <w:rPr>
                <w:color w:val="0070C0"/>
                <w:sz w:val="48"/>
                <w:szCs w:val="48"/>
              </w:rPr>
            </w:pPr>
            <w:r w:rsidRPr="00196156">
              <w:rPr>
                <w:color w:val="0070C0"/>
                <w:sz w:val="48"/>
                <w:szCs w:val="48"/>
              </w:rPr>
              <w:t>WHERE</w:t>
            </w:r>
          </w:p>
          <w:p w:rsidR="004C7C13" w:rsidRDefault="004C7C13" w:rsidP="00EC0073">
            <w:r>
              <w:t>FOUR RIVERS SPECIAL EDUCATION DISTRICT</w:t>
            </w:r>
          </w:p>
          <w:p w:rsidR="004C7C13" w:rsidRDefault="004C7C13" w:rsidP="00EC0073">
            <w:r>
              <w:t>936 W. Michigan Avenue, Jacksonville</w:t>
            </w:r>
          </w:p>
        </w:tc>
      </w:tr>
    </w:tbl>
    <w:p w:rsidR="00772F94" w:rsidRPr="004051FA" w:rsidRDefault="00772F94" w:rsidP="004051FA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C13" w:rsidRDefault="004C7C13">
      <w:pPr>
        <w:spacing w:line="240" w:lineRule="auto"/>
      </w:pPr>
      <w:r>
        <w:separator/>
      </w:r>
    </w:p>
  </w:endnote>
  <w:endnote w:type="continuationSeparator" w:id="0">
    <w:p w:rsidR="004C7C13" w:rsidRDefault="004C7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C13" w:rsidRDefault="004C7C13">
      <w:pPr>
        <w:spacing w:line="240" w:lineRule="auto"/>
      </w:pPr>
      <w:r>
        <w:separator/>
      </w:r>
    </w:p>
  </w:footnote>
  <w:footnote w:type="continuationSeparator" w:id="0">
    <w:p w:rsidR="004C7C13" w:rsidRDefault="004C7C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13"/>
    <w:rsid w:val="0003525F"/>
    <w:rsid w:val="000E73B3"/>
    <w:rsid w:val="00101CD4"/>
    <w:rsid w:val="00196156"/>
    <w:rsid w:val="00281AD9"/>
    <w:rsid w:val="002A3C63"/>
    <w:rsid w:val="003734D1"/>
    <w:rsid w:val="004051FA"/>
    <w:rsid w:val="004134A3"/>
    <w:rsid w:val="00434225"/>
    <w:rsid w:val="004564CA"/>
    <w:rsid w:val="004C7C13"/>
    <w:rsid w:val="00501AF7"/>
    <w:rsid w:val="00552504"/>
    <w:rsid w:val="005F7E71"/>
    <w:rsid w:val="006624C5"/>
    <w:rsid w:val="00694FAC"/>
    <w:rsid w:val="00772F94"/>
    <w:rsid w:val="0079666F"/>
    <w:rsid w:val="00804616"/>
    <w:rsid w:val="009C67F5"/>
    <w:rsid w:val="009E788F"/>
    <w:rsid w:val="00AF3FE1"/>
    <w:rsid w:val="00B06A90"/>
    <w:rsid w:val="00B20399"/>
    <w:rsid w:val="00C947AE"/>
    <w:rsid w:val="00CB65BD"/>
    <w:rsid w:val="00EC0073"/>
    <w:rsid w:val="00EE1520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3B9161"/>
  <w15:chartTrackingRefBased/>
  <w15:docId w15:val="{46247776-85CD-4788-AEE7-073B3A0B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DefaultParagraphFont"/>
    <w:uiPriority w:val="99"/>
    <w:unhideWhenUsed/>
    <w:rsid w:val="004C7C1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FRS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oore\AppData\Roaming\Microsoft\Templates\Simple%20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a4f35948-e619-41b3-aa29-22878b09cfd2"/>
    <ds:schemaRef ds:uri="http://purl.org/dc/terms/"/>
    <ds:schemaRef ds:uri="http://schemas.openxmlformats.org/package/2006/metadata/core-properties"/>
    <ds:schemaRef ds:uri="40262f94-9f35-4ac3-9a90-690165a166b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62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Moore</dc:creator>
  <cp:lastModifiedBy>Cindy Moore</cp:lastModifiedBy>
  <cp:revision>1</cp:revision>
  <cp:lastPrinted>2020-06-09T19:27:00Z</cp:lastPrinted>
  <dcterms:created xsi:type="dcterms:W3CDTF">2020-06-09T18:27:00Z</dcterms:created>
  <dcterms:modified xsi:type="dcterms:W3CDTF">2020-06-09T19:29:00Z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