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39" w:rsidRPr="00B50BDE" w:rsidRDefault="00D04D39" w:rsidP="00D04D39">
      <w:pPr>
        <w:jc w:val="center"/>
        <w:rPr>
          <w:b/>
          <w:noProof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0BDE">
        <w:rPr>
          <w:b/>
          <w:noProof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Emotional Poverty in All Demographics</w:t>
      </w:r>
    </w:p>
    <w:p w:rsidR="00D04D39" w:rsidRDefault="00D04D39" w:rsidP="00D04D39">
      <w:pPr>
        <w:jc w:val="center"/>
        <w:rPr>
          <w:b/>
          <w:noProof/>
          <w:color w:val="0070C0"/>
          <w:sz w:val="32"/>
          <w:szCs w:val="32"/>
        </w:rPr>
      </w:pPr>
      <w:r w:rsidRPr="00B50BDE">
        <w:rPr>
          <w:b/>
          <w:noProof/>
          <w:color w:val="0070C0"/>
          <w:sz w:val="32"/>
          <w:szCs w:val="32"/>
        </w:rPr>
        <w:t>How to Reduce Anger, Anxiety, and Violence in the Classroom</w:t>
      </w:r>
    </w:p>
    <w:p w:rsidR="00D04D39" w:rsidRPr="0058386B" w:rsidRDefault="00D04D39" w:rsidP="00D04D39">
      <w:pPr>
        <w:jc w:val="center"/>
        <w:rPr>
          <w:b/>
          <w:noProof/>
          <w:color w:val="00B050"/>
          <w:sz w:val="52"/>
          <w:szCs w:val="52"/>
        </w:rPr>
      </w:pPr>
      <w:r w:rsidRPr="0058386B">
        <w:rPr>
          <w:b/>
          <w:noProof/>
          <w:color w:val="00B050"/>
          <w:sz w:val="52"/>
          <w:szCs w:val="52"/>
        </w:rPr>
        <w:t>Wednesday March 11, 2020</w:t>
      </w:r>
    </w:p>
    <w:p w:rsidR="00D04D39" w:rsidRPr="0058386B" w:rsidRDefault="00D04D39" w:rsidP="00D04D39">
      <w:pPr>
        <w:jc w:val="center"/>
        <w:rPr>
          <w:b/>
          <w:noProof/>
          <w:color w:val="00B050"/>
          <w:sz w:val="52"/>
          <w:szCs w:val="52"/>
        </w:rPr>
      </w:pPr>
      <w:r w:rsidRPr="0058386B">
        <w:rPr>
          <w:b/>
          <w:noProof/>
          <w:color w:val="00B050"/>
          <w:sz w:val="52"/>
          <w:szCs w:val="52"/>
        </w:rPr>
        <w:t>8:30 am – 11:30</w:t>
      </w:r>
      <w:r w:rsidR="00CB03EE">
        <w:rPr>
          <w:b/>
          <w:noProof/>
          <w:color w:val="00B050"/>
          <w:sz w:val="52"/>
          <w:szCs w:val="52"/>
        </w:rPr>
        <w:t xml:space="preserve"> a</w:t>
      </w:r>
      <w:r w:rsidRPr="0058386B">
        <w:rPr>
          <w:b/>
          <w:noProof/>
          <w:color w:val="00B050"/>
          <w:sz w:val="52"/>
          <w:szCs w:val="52"/>
        </w:rPr>
        <w:t xml:space="preserve">m      </w:t>
      </w:r>
    </w:p>
    <w:p w:rsidR="00D04D39" w:rsidRDefault="00D04D39" w:rsidP="00D04D39">
      <w:pPr>
        <w:jc w:val="center"/>
        <w:rPr>
          <w:b/>
          <w:noProof/>
          <w:color w:val="2F5496" w:themeColor="accent5" w:themeShade="BF"/>
          <w:sz w:val="32"/>
          <w:szCs w:val="32"/>
        </w:rPr>
      </w:pPr>
      <w:r w:rsidRPr="00B50BDE">
        <w:rPr>
          <w:b/>
          <w:noProof/>
          <w:color w:val="2F5496" w:themeColor="accent5" w:themeShade="BF"/>
          <w:sz w:val="32"/>
          <w:szCs w:val="32"/>
        </w:rPr>
        <w:t>Four Rivers Staff  12:30 pm – 3:30 pm</w:t>
      </w:r>
    </w:p>
    <w:p w:rsidR="00D04D39" w:rsidRDefault="00D04D39" w:rsidP="00D04D39">
      <w:pPr>
        <w:jc w:val="center"/>
        <w:rPr>
          <w:b/>
          <w:i/>
          <w:noProof/>
          <w:color w:val="00B050"/>
          <w:sz w:val="36"/>
          <w:szCs w:val="36"/>
        </w:rPr>
      </w:pPr>
      <w:r w:rsidRPr="0058386B">
        <w:rPr>
          <w:b/>
          <w:noProof/>
          <w:color w:val="00B050"/>
          <w:sz w:val="36"/>
          <w:szCs w:val="36"/>
        </w:rPr>
        <w:t xml:space="preserve">Presented by </w:t>
      </w:r>
      <w:r w:rsidRPr="0058386B">
        <w:rPr>
          <w:b/>
          <w:i/>
          <w:noProof/>
          <w:color w:val="00B050"/>
          <w:sz w:val="36"/>
          <w:szCs w:val="36"/>
        </w:rPr>
        <w:t>Bethanie Tucker</w:t>
      </w:r>
      <w:r w:rsidRPr="0058386B">
        <w:rPr>
          <w:b/>
          <w:noProof/>
          <w:color w:val="00B050"/>
          <w:sz w:val="36"/>
          <w:szCs w:val="36"/>
        </w:rPr>
        <w:t xml:space="preserve">,  based on the book by </w:t>
      </w:r>
      <w:r w:rsidRPr="0058386B">
        <w:rPr>
          <w:b/>
          <w:i/>
          <w:noProof/>
          <w:color w:val="00B050"/>
          <w:sz w:val="36"/>
          <w:szCs w:val="36"/>
        </w:rPr>
        <w:t>Ruby Payne</w:t>
      </w:r>
    </w:p>
    <w:p w:rsidR="00D04D39" w:rsidRDefault="00D04D39" w:rsidP="00D04D39">
      <w:pPr>
        <w:jc w:val="center"/>
        <w:rPr>
          <w:b/>
          <w:noProof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3948607D" wp14:editId="28AA7181">
            <wp:extent cx="1501140" cy="1455420"/>
            <wp:effectExtent l="0" t="0" r="3810" b="0"/>
            <wp:docPr id="1" name="Picture 1" descr="Emotional_Poverty_Audiobook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onal_Poverty_Audiobook_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39" w:rsidRDefault="00D04D39" w:rsidP="00D04D39">
      <w:pPr>
        <w:jc w:val="center"/>
        <w:rPr>
          <w:b/>
          <w:noProof/>
          <w:color w:val="00B050"/>
          <w:sz w:val="28"/>
          <w:szCs w:val="28"/>
        </w:rPr>
      </w:pPr>
    </w:p>
    <w:p w:rsidR="00D04D39" w:rsidRPr="00D10F1A" w:rsidRDefault="00D04D39" w:rsidP="00D04D39">
      <w:pPr>
        <w:rPr>
          <w:noProof/>
          <w:sz w:val="28"/>
          <w:szCs w:val="28"/>
        </w:rPr>
      </w:pPr>
      <w:r w:rsidRPr="00D10F1A">
        <w:rPr>
          <w:noProof/>
          <w:sz w:val="28"/>
          <w:szCs w:val="28"/>
        </w:rPr>
        <w:t xml:space="preserve">Address anger, anxiety, and violence in the classroom with </w:t>
      </w:r>
      <w:r w:rsidR="00CB03EE">
        <w:rPr>
          <w:noProof/>
          <w:sz w:val="28"/>
          <w:szCs w:val="28"/>
        </w:rPr>
        <w:t>strategies and</w:t>
      </w:r>
      <w:r w:rsidRPr="00D10F1A">
        <w:rPr>
          <w:noProof/>
          <w:sz w:val="28"/>
          <w:szCs w:val="28"/>
        </w:rPr>
        <w:t xml:space="preserve"> best practices that work in classrooms. Under-resourced students, wealthy students, and students in all demographics can benefit from calming and healing techniques</w:t>
      </w:r>
      <w:r w:rsidR="00C50F07">
        <w:rPr>
          <w:noProof/>
          <w:sz w:val="28"/>
          <w:szCs w:val="28"/>
        </w:rPr>
        <w:t xml:space="preserve"> as</w:t>
      </w:r>
      <w:r w:rsidRPr="00D10F1A">
        <w:rPr>
          <w:noProof/>
          <w:sz w:val="28"/>
          <w:szCs w:val="28"/>
        </w:rPr>
        <w:t xml:space="preserve"> Ruby Payne, author of </w:t>
      </w:r>
      <w:r w:rsidRPr="00D10F1A">
        <w:rPr>
          <w:i/>
          <w:noProof/>
          <w:sz w:val="28"/>
          <w:szCs w:val="28"/>
        </w:rPr>
        <w:t>A Framework for Understanding Poverty,</w:t>
      </w:r>
      <w:r w:rsidRPr="00D10F1A">
        <w:rPr>
          <w:noProof/>
          <w:sz w:val="28"/>
          <w:szCs w:val="28"/>
        </w:rPr>
        <w:t xml:space="preserve"> shares in this book.</w:t>
      </w:r>
      <w:r w:rsidR="00C50F07">
        <w:rPr>
          <w:noProof/>
          <w:sz w:val="28"/>
          <w:szCs w:val="28"/>
        </w:rPr>
        <w:t xml:space="preserve">  It:</w:t>
      </w:r>
      <w:bookmarkStart w:id="0" w:name="_GoBack"/>
      <w:bookmarkEnd w:id="0"/>
    </w:p>
    <w:p w:rsidR="00D04D39" w:rsidRPr="00D10F1A" w:rsidRDefault="00D04D39" w:rsidP="00D04D3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D10F1A">
        <w:rPr>
          <w:noProof/>
          <w:sz w:val="28"/>
          <w:szCs w:val="28"/>
        </w:rPr>
        <w:t xml:space="preserve"> Provides understandings of origins of anger, anxiety, and avoidance</w:t>
      </w:r>
    </w:p>
    <w:p w:rsidR="00D04D39" w:rsidRPr="00D10F1A" w:rsidRDefault="00D04D39" w:rsidP="00D04D3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D10F1A">
        <w:rPr>
          <w:noProof/>
          <w:sz w:val="28"/>
          <w:szCs w:val="28"/>
        </w:rPr>
        <w:t>Gives a language to talk about brain regulation, integration, and emotional competence</w:t>
      </w:r>
    </w:p>
    <w:p w:rsidR="00D04D39" w:rsidRPr="00D10F1A" w:rsidRDefault="00D04D39" w:rsidP="00D04D3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D10F1A">
        <w:rPr>
          <w:noProof/>
          <w:sz w:val="28"/>
          <w:szCs w:val="28"/>
        </w:rPr>
        <w:t>Provides tools for educators to address and reduce anger, anxiety, and avoidance</w:t>
      </w:r>
    </w:p>
    <w:p w:rsidR="00D04D39" w:rsidRPr="00D10F1A" w:rsidRDefault="00D04D39" w:rsidP="00D04D3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D10F1A">
        <w:rPr>
          <w:noProof/>
          <w:sz w:val="28"/>
          <w:szCs w:val="28"/>
        </w:rPr>
        <w:t>Helps educators manage the “classroom dance” that occurs between the educator and the students</w:t>
      </w:r>
    </w:p>
    <w:p w:rsidR="00D04D39" w:rsidRPr="00D10F1A" w:rsidRDefault="00D04D39" w:rsidP="00D04D3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D10F1A">
        <w:rPr>
          <w:noProof/>
          <w:sz w:val="28"/>
          <w:szCs w:val="28"/>
        </w:rPr>
        <w:t>Provides the tools to motivate good behavior</w:t>
      </w:r>
    </w:p>
    <w:p w:rsidR="00D04D39" w:rsidRPr="00D10F1A" w:rsidRDefault="00D04D39" w:rsidP="00D04D39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D10F1A">
        <w:rPr>
          <w:noProof/>
          <w:sz w:val="28"/>
          <w:szCs w:val="28"/>
        </w:rPr>
        <w:t>Identifies the differences in male and female emotional processing</w:t>
      </w:r>
    </w:p>
    <w:p w:rsidR="00D04D39" w:rsidRDefault="00D04D39" w:rsidP="00D04D39">
      <w:pPr>
        <w:rPr>
          <w:noProof/>
          <w:sz w:val="28"/>
          <w:szCs w:val="28"/>
        </w:rPr>
      </w:pPr>
    </w:p>
    <w:p w:rsidR="00D04D39" w:rsidRPr="0058386B" w:rsidRDefault="00D04D39" w:rsidP="00D04D39">
      <w:pPr>
        <w:jc w:val="center"/>
        <w:rPr>
          <w:b/>
          <w:noProof/>
          <w:color w:val="00B050"/>
          <w:sz w:val="28"/>
          <w:szCs w:val="28"/>
        </w:rPr>
      </w:pPr>
      <w:r w:rsidRPr="0058386B">
        <w:rPr>
          <w:b/>
          <w:noProof/>
          <w:color w:val="00B050"/>
          <w:sz w:val="28"/>
          <w:szCs w:val="28"/>
        </w:rPr>
        <w:t xml:space="preserve">Register on-line at </w:t>
      </w:r>
      <w:hyperlink r:id="rId6" w:history="1">
        <w:r w:rsidRPr="00CB03EE">
          <w:rPr>
            <w:rStyle w:val="Hyperlink"/>
            <w:b/>
            <w:noProof/>
            <w:color w:val="00B0F0"/>
            <w:sz w:val="28"/>
            <w:szCs w:val="28"/>
          </w:rPr>
          <w:t>www.frsed.org</w:t>
        </w:r>
      </w:hyperlink>
      <w:r w:rsidRPr="0058386B">
        <w:rPr>
          <w:b/>
          <w:noProof/>
          <w:color w:val="00B050"/>
          <w:sz w:val="28"/>
          <w:szCs w:val="28"/>
        </w:rPr>
        <w:t xml:space="preserve"> under the Professional Development Tab.</w:t>
      </w:r>
    </w:p>
    <w:p w:rsidR="00D04D39" w:rsidRPr="00CB03EE" w:rsidRDefault="00D04D39" w:rsidP="00D04D39">
      <w:pPr>
        <w:jc w:val="center"/>
        <w:rPr>
          <w:b/>
          <w:i/>
          <w:noProof/>
          <w:color w:val="0070C0"/>
          <w:sz w:val="28"/>
          <w:szCs w:val="28"/>
        </w:rPr>
      </w:pPr>
      <w:r w:rsidRPr="00CB03EE">
        <w:rPr>
          <w:b/>
          <w:i/>
          <w:noProof/>
          <w:color w:val="0070C0"/>
          <w:sz w:val="28"/>
          <w:szCs w:val="28"/>
        </w:rPr>
        <w:t>Four Rivers Special Education District</w:t>
      </w:r>
    </w:p>
    <w:p w:rsidR="00D04D39" w:rsidRPr="00CB03EE" w:rsidRDefault="00D04D39" w:rsidP="00D04D39">
      <w:pPr>
        <w:jc w:val="center"/>
        <w:rPr>
          <w:b/>
          <w:i/>
          <w:noProof/>
          <w:color w:val="0070C0"/>
          <w:sz w:val="28"/>
          <w:szCs w:val="28"/>
        </w:rPr>
      </w:pPr>
      <w:r w:rsidRPr="00CB03EE">
        <w:rPr>
          <w:b/>
          <w:i/>
          <w:noProof/>
          <w:color w:val="0070C0"/>
          <w:sz w:val="28"/>
          <w:szCs w:val="28"/>
        </w:rPr>
        <w:t>936 W. Michigan Ave.  Jacksonville, Il</w:t>
      </w:r>
    </w:p>
    <w:p w:rsidR="005A512D" w:rsidRDefault="005A512D"/>
    <w:sectPr w:rsidR="005A512D" w:rsidSect="00D04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D0AB4"/>
    <w:multiLevelType w:val="hybridMultilevel"/>
    <w:tmpl w:val="6A1E9B3E"/>
    <w:lvl w:ilvl="0" w:tplc="CE54E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39"/>
    <w:rsid w:val="00190236"/>
    <w:rsid w:val="005A512D"/>
    <w:rsid w:val="00C50F07"/>
    <w:rsid w:val="00CB03EE"/>
    <w:rsid w:val="00D04D39"/>
    <w:rsid w:val="00D3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1690"/>
  <w15:chartTrackingRefBased/>
  <w15:docId w15:val="{9832F17F-BCF0-4C18-A0E3-D17983B7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se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Haggard</dc:creator>
  <cp:keywords/>
  <dc:description/>
  <cp:lastModifiedBy>Cindy Moore</cp:lastModifiedBy>
  <cp:revision>3</cp:revision>
  <dcterms:created xsi:type="dcterms:W3CDTF">2019-09-27T15:38:00Z</dcterms:created>
  <dcterms:modified xsi:type="dcterms:W3CDTF">2019-09-27T15:40:00Z</dcterms:modified>
</cp:coreProperties>
</file>